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-72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Senior Farm Share Program 2022</w:t>
      </w:r>
    </w:p>
    <w:p w:rsidR="00000000" w:rsidDel="00000000" w:rsidP="00000000" w:rsidRDefault="00000000" w:rsidRPr="00000000" w14:paraId="00000002">
      <w:pPr>
        <w:pStyle w:val="Title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Housing Site Application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(due May 31, 2022)</w:t>
      </w:r>
    </w:p>
    <w:p w:rsidR="00000000" w:rsidDel="00000000" w:rsidP="00000000" w:rsidRDefault="00000000" w:rsidRPr="00000000" w14:paraId="00000004">
      <w:pPr>
        <w:pStyle w:val="Subtitle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Please submit electronically if possible.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Date: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ONLY COMPLETE APPLICATIONS WILL BE CONSIDERED – PLEASE ANSWER EVERY QUESTION</w:t>
      </w:r>
    </w:p>
    <w:p w:rsidR="00000000" w:rsidDel="00000000" w:rsidP="00000000" w:rsidRDefault="00000000" w:rsidRPr="00000000" w14:paraId="00000007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Return completed Site and Resident Applications electronically if at all possible to Johanna Doren </w:t>
      </w:r>
    </w:p>
    <w:p w:rsidR="00000000" w:rsidDel="00000000" w:rsidP="00000000" w:rsidRDefault="00000000" w:rsidRPr="00000000" w14:paraId="00000008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|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Johanna@nofavt.org</w:t>
        </w:r>
      </w:hyperlink>
      <w:r w:rsidDel="00000000" w:rsidR="00000000" w:rsidRPr="00000000">
        <w:rPr>
          <w:rFonts w:ascii="Calibri" w:cs="Calibri" w:eastAsia="Calibri" w:hAnsi="Calibri"/>
          <w:color w:val="0563c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PO Box 697, Richmond, VT 05477</w:t>
      </w:r>
    </w:p>
    <w:p w:rsidR="00000000" w:rsidDel="00000000" w:rsidP="00000000" w:rsidRDefault="00000000" w:rsidRPr="00000000" w14:paraId="00000009">
      <w:pPr>
        <w:tabs>
          <w:tab w:val="left" w:pos="1440"/>
        </w:tabs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spacing w:after="120" w:lineRule="auto"/>
        <w:jc w:val="both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Site Information</w:t>
      </w:r>
      <w:r w:rsidDel="00000000" w:rsidR="00000000" w:rsidRPr="00000000">
        <w:rPr>
          <w:rtl w:val="0"/>
        </w:rPr>
      </w:r>
    </w:p>
    <w:tbl>
      <w:tblPr>
        <w:tblStyle w:val="Table1"/>
        <w:tblW w:w="11106.0" w:type="dxa"/>
        <w:jc w:val="left"/>
        <w:tblInd w:w="0.0" w:type="dxa"/>
        <w:tblLayout w:type="fixed"/>
        <w:tblLook w:val="0000"/>
      </w:tblPr>
      <w:tblGrid>
        <w:gridCol w:w="5927"/>
        <w:gridCol w:w="5179"/>
        <w:tblGridChange w:id="0">
          <w:tblGrid>
            <w:gridCol w:w="5927"/>
            <w:gridCol w:w="5179"/>
          </w:tblGrid>
        </w:tblGridChange>
      </w:tblGrid>
      <w:tr>
        <w:trPr>
          <w:cantSplit w:val="0"/>
          <w:trHeight w:val="378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Name of Site: 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Site Address: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Would you like to work with the same farm this year (as last year)?     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□ Yes      □ No     □ 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If new, what farm would you like to work with? _____________________________      □ Don’t Know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_______: Total # of Housing Site Residents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_______: Total # Residents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60+ years old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pStyle w:val="Heading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Is your site eligible to request shares for younger adults with disabilities?         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□ Yes  □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Please include completed “Participation Guidelines for Younger Adults with Disabilities” form.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line="3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__________: Number of Shares Requested for Adults 60+ Years Old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line="30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__________: Number of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Shares Requested for Younger Adults w/ Disability</w:t>
              <w:br w:type="textWrapping"/>
              <w:t xml:space="preserve">__________: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pStyle w:val="Heading1"/>
              <w:spacing w:after="12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Site Coordinator Information</w:t>
            </w:r>
          </w:p>
          <w:tbl>
            <w:tblPr>
              <w:tblStyle w:val="Table2"/>
              <w:tblW w:w="10890.0" w:type="dxa"/>
              <w:jc w:val="left"/>
              <w:tblLayout w:type="fixed"/>
              <w:tblLook w:val="0400"/>
            </w:tblPr>
            <w:tblGrid>
              <w:gridCol w:w="2827"/>
              <w:gridCol w:w="1758"/>
              <w:gridCol w:w="751"/>
              <w:gridCol w:w="1228"/>
              <w:gridCol w:w="895"/>
              <w:gridCol w:w="1002"/>
              <w:gridCol w:w="438"/>
              <w:gridCol w:w="1991"/>
              <w:tblGridChange w:id="0">
                <w:tblGrid>
                  <w:gridCol w:w="2827"/>
                  <w:gridCol w:w="1758"/>
                  <w:gridCol w:w="751"/>
                  <w:gridCol w:w="1228"/>
                  <w:gridCol w:w="895"/>
                  <w:gridCol w:w="1002"/>
                  <w:gridCol w:w="438"/>
                  <w:gridCol w:w="1991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gridSpan w:val="8"/>
                  <w:shd w:fill="auto" w:val="clear"/>
                  <w:vAlign w:val="center"/>
                </w:tcPr>
                <w:p w:rsidR="00000000" w:rsidDel="00000000" w:rsidP="00000000" w:rsidRDefault="00000000" w:rsidRPr="00000000" w14:paraId="0000001C">
                  <w:pPr>
                    <w:rPr>
                      <w:rFonts w:ascii="Calibri" w:cs="Calibri" w:eastAsia="Calibri" w:hAnsi="Calibri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□ I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u w:val="single"/>
                      <w:rtl w:val="0"/>
                    </w:rPr>
                    <w:t xml:space="preserve">have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 coordinated the Senior Farm Share Program before. </w:t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gridSpan w:val="8"/>
                  <w:shd w:fill="auto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rPr>
                      <w:rFonts w:ascii="Calibri" w:cs="Calibri" w:eastAsia="Calibri" w:hAnsi="Calibri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□ I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u w:val="single"/>
                      <w:rtl w:val="0"/>
                    </w:rPr>
                    <w:t xml:space="preserve">have not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 coordinated the Senior Farm Share Program before.</w:t>
                  </w:r>
                </w:p>
              </w:tc>
            </w:tr>
            <w:tr>
              <w:trPr>
                <w:cantSplit w:val="0"/>
                <w:trHeight w:val="638" w:hRule="atLeast"/>
                <w:tblHeader w:val="0"/>
              </w:trPr>
              <w:tc>
                <w:tcPr>
                  <w:gridSpan w:val="8"/>
                  <w:shd w:fill="auto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Name: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____________________________________________________________________________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42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34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      Role at Housing Site: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□ Manager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□ Community Volunteer</w:t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3A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□ Resident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3C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3D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□ SASH Coordinator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5"/>
                  <w:shd w:fill="auto" w:val="clear"/>
                  <w:vAlign w:val="center"/>
                </w:tcPr>
                <w:p w:rsidR="00000000" w:rsidDel="00000000" w:rsidP="00000000" w:rsidRDefault="00000000" w:rsidRPr="00000000" w14:paraId="0000003F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□ Other (explain):</w:t>
                    <w:tab/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3" w:hRule="atLeast"/>
                <w:tblHeader w:val="0"/>
              </w:trPr>
              <w:tc>
                <w:tcPr>
                  <w:gridSpan w:val="4"/>
                  <w:shd w:fill="auto" w:val="clear"/>
                  <w:vAlign w:val="center"/>
                </w:tcPr>
                <w:p w:rsidR="00000000" w:rsidDel="00000000" w:rsidP="00000000" w:rsidRDefault="00000000" w:rsidRPr="00000000" w14:paraId="00000044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Email: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 ___________________________________________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4"/>
                  <w:shd w:fill="auto" w:val="clear"/>
                  <w:vAlign w:val="center"/>
                </w:tcPr>
                <w:p w:rsidR="00000000" w:rsidDel="00000000" w:rsidP="00000000" w:rsidRDefault="00000000" w:rsidRPr="00000000" w14:paraId="00000048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   Phone: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12" w:hRule="atLeast"/>
                <w:tblHeader w:val="0"/>
              </w:trPr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4C">
                  <w:pPr>
                    <w:rPr>
                      <w:rFonts w:ascii="Calibri" w:cs="Calibri" w:eastAsia="Calibri" w:hAnsi="Calibri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Street: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___________________________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04E">
                  <w:pPr>
                    <w:rPr>
                      <w:rFonts w:ascii="Calibri" w:cs="Calibri" w:eastAsia="Calibri" w:hAnsi="Calibri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City: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 ________________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51">
                  <w:pPr>
                    <w:rPr>
                      <w:rFonts w:ascii="Calibri" w:cs="Calibri" w:eastAsia="Calibri" w:hAnsi="Calibri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State: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rPr>
                      <w:rFonts w:ascii="Calibri" w:cs="Calibri" w:eastAsia="Calibri" w:hAnsi="Calibri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Zip: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882" w:hRule="atLeast"/>
                <w:tblHeader w:val="0"/>
              </w:trPr>
              <w:tc>
                <w:tcPr>
                  <w:gridSpan w:val="8"/>
                  <w:shd w:fill="auto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spacing w:line="360" w:lineRule="auto"/>
                    <w:rPr>
                      <w:rFonts w:ascii="Calibri" w:cs="Calibri" w:eastAsia="Calibri" w:hAnsi="Calibri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spacing w:line="360" w:lineRule="auto"/>
                    <w:rPr>
                      <w:rFonts w:ascii="Calibri" w:cs="Calibri" w:eastAsia="Calibri" w:hAnsi="Calibri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Alternate Contact Person: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 __________________________________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Role: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_____________________</w:t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gridSpan w:val="4"/>
                  <w:shd w:fill="auto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Email: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 ___________________________________________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4"/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6"/>
                      <w:szCs w:val="26"/>
                      <w:rtl w:val="0"/>
                    </w:rPr>
                    <w:t xml:space="preserve">   Phone: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6"/>
                      <w:szCs w:val="26"/>
                      <w:rtl w:val="0"/>
                    </w:rPr>
                    <w:t xml:space="preserve"> 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Style w:val="Heading1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describe how you intend to manage each aspect of the program outlined below (if needed, you can attach a separate sheet of paper): </w:t>
      </w:r>
    </w:p>
    <w:p w:rsidR="00000000" w:rsidDel="00000000" w:rsidP="00000000" w:rsidRDefault="00000000" w:rsidRPr="00000000" w14:paraId="00000069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Coordinator Capacity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your availability to coordinate the Senior Farm Share Program throughout the summer?</w:t>
      </w:r>
    </w:p>
    <w:p w:rsidR="00000000" w:rsidDel="00000000" w:rsidP="00000000" w:rsidRDefault="00000000" w:rsidRPr="00000000" w14:paraId="0000006C">
      <w:pPr>
        <w:tabs>
          <w:tab w:val="left" w:pos="90"/>
          <w:tab w:val="left" w:pos="36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9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9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9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9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Communication</w:t>
      </w:r>
    </w:p>
    <w:p w:rsidR="00000000" w:rsidDel="00000000" w:rsidP="00000000" w:rsidRDefault="00000000" w:rsidRPr="00000000" w14:paraId="00000072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 you plan to communicate updates and distribute materials (e.g. newsletters and surveys) to housing site residents throughout the year?</w:t>
      </w:r>
    </w:p>
    <w:p w:rsidR="00000000" w:rsidDel="00000000" w:rsidP="00000000" w:rsidRDefault="00000000" w:rsidRPr="00000000" w14:paraId="00000073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9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Share Pick-Up</w:t>
      </w:r>
    </w:p>
    <w:p w:rsidR="00000000" w:rsidDel="00000000" w:rsidP="00000000" w:rsidRDefault="00000000" w:rsidRPr="00000000" w14:paraId="00000078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 you able to pick-up the shares from the farm? </w:t>
      </w:r>
    </w:p>
    <w:p w:rsidR="00000000" w:rsidDel="00000000" w:rsidP="00000000" w:rsidRDefault="00000000" w:rsidRPr="00000000" w14:paraId="00000079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so, are you able to include able-bodied residents in farm visit(s) and assistance with pick-ups?</w:t>
      </w:r>
    </w:p>
    <w:p w:rsidR="00000000" w:rsidDel="00000000" w:rsidP="00000000" w:rsidRDefault="00000000" w:rsidRPr="00000000" w14:paraId="0000007C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your residents have indicated a preference for (or dislike of) share contents, please list them here:</w:t>
      </w:r>
    </w:p>
    <w:p w:rsidR="00000000" w:rsidDel="00000000" w:rsidP="00000000" w:rsidRDefault="00000000" w:rsidRPr="00000000" w14:paraId="0000007F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9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Share Distribution</w:t>
      </w:r>
    </w:p>
    <w:p w:rsidR="00000000" w:rsidDel="00000000" w:rsidP="00000000" w:rsidRDefault="00000000" w:rsidRPr="00000000" w14:paraId="00000082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Where do you plan to distribute shares? </w:t>
      </w:r>
    </w:p>
    <w:p w:rsidR="00000000" w:rsidDel="00000000" w:rsidP="00000000" w:rsidRDefault="00000000" w:rsidRPr="00000000" w14:paraId="00000083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 you plan to deal with shares not picked up by residents?</w:t>
      </w:r>
    </w:p>
    <w:p w:rsidR="00000000" w:rsidDel="00000000" w:rsidP="00000000" w:rsidRDefault="00000000" w:rsidRPr="00000000" w14:paraId="00000087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9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Participant Education</w:t>
      </w:r>
    </w:p>
    <w:p w:rsidR="00000000" w:rsidDel="00000000" w:rsidP="00000000" w:rsidRDefault="00000000" w:rsidRPr="00000000" w14:paraId="0000008B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other activities do you plan to hold to help seniors prepare and eat the food included in their shares?</w:t>
      </w:r>
    </w:p>
    <w:p w:rsidR="00000000" w:rsidDel="00000000" w:rsidP="00000000" w:rsidRDefault="00000000" w:rsidRPr="00000000" w14:paraId="0000008C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9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9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Non-Eligible Participants</w:t>
      </w:r>
    </w:p>
    <w:p w:rsidR="00000000" w:rsidDel="00000000" w:rsidP="00000000" w:rsidRDefault="00000000" w:rsidRPr="00000000" w14:paraId="00000091">
      <w:pPr>
        <w:pStyle w:val="Heading2"/>
        <w:tabs>
          <w:tab w:val="left" w:pos="0"/>
        </w:tabs>
        <w:ind w:right="0"/>
        <w:jc w:val="left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How do you plan to communicate to residents who are not eligible to participate in the program?</w:t>
      </w:r>
    </w:p>
    <w:p w:rsidR="00000000" w:rsidDel="00000000" w:rsidP="00000000" w:rsidRDefault="00000000" w:rsidRPr="00000000" w14:paraId="00000092">
      <w:pPr>
        <w:tabs>
          <w:tab w:val="left" w:pos="1440"/>
        </w:tabs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This institution is an equal opportunity provider.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2</w:t>
    </w:r>
  </w:p>
  <w:p w:rsidR="00000000" w:rsidDel="00000000" w:rsidP="00000000" w:rsidRDefault="00000000" w:rsidRPr="00000000" w14:paraId="00000094">
    <w:pPr>
      <w:pStyle w:val="Title"/>
      <w:tabs>
        <w:tab w:val="right" w:pos="10620"/>
      </w:tabs>
      <w:ind w:right="360"/>
      <w:jc w:val="right"/>
      <w:rPr>
        <w:rFonts w:ascii="Calibri" w:cs="Calibri" w:eastAsia="Calibri" w:hAnsi="Calibri"/>
        <w:b w:val="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Page 1 of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right="-540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ind w:left="-720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  <w:rsid w:val="00435045"/>
    <w:rPr>
      <w:sz w:val="24"/>
      <w:szCs w:val="24"/>
    </w:rPr>
  </w:style>
  <w:style w:type="paragraph" w:styleId="Heading1">
    <w:name w:val="heading 1"/>
    <w:basedOn w:val="Normal"/>
    <w:next w:val="Normal"/>
    <w:qFormat w:val="1"/>
    <w:rsid w:val="00435045"/>
    <w:pPr>
      <w:keepNext w:val="1"/>
      <w:outlineLvl w:val="0"/>
    </w:pPr>
    <w:rPr>
      <w:b w:val="1"/>
      <w:bCs w:val="1"/>
    </w:rPr>
  </w:style>
  <w:style w:type="paragraph" w:styleId="Heading2">
    <w:name w:val="heading 2"/>
    <w:basedOn w:val="Normal"/>
    <w:next w:val="Normal"/>
    <w:qFormat w:val="1"/>
    <w:rsid w:val="00435045"/>
    <w:pPr>
      <w:keepNext w:val="1"/>
      <w:ind w:right="-540"/>
      <w:jc w:val="both"/>
      <w:outlineLvl w:val="1"/>
    </w:pPr>
    <w:rPr>
      <w:b w:val="1"/>
      <w:bCs w:val="1"/>
    </w:rPr>
  </w:style>
  <w:style w:type="paragraph" w:styleId="Heading3">
    <w:name w:val="heading 3"/>
    <w:basedOn w:val="Normal"/>
    <w:next w:val="Normal"/>
    <w:qFormat w:val="1"/>
    <w:rsid w:val="00435045"/>
    <w:pPr>
      <w:keepNext w:val="1"/>
      <w:ind w:left="-720"/>
      <w:jc w:val="both"/>
      <w:outlineLvl w:val="2"/>
    </w:pPr>
    <w:rPr>
      <w:b w:val="1"/>
      <w:bCs w:val="1"/>
    </w:rPr>
  </w:style>
  <w:style w:type="paragraph" w:styleId="Heading4">
    <w:name w:val="heading 4"/>
    <w:basedOn w:val="Normal"/>
    <w:next w:val="Normal"/>
    <w:qFormat w:val="1"/>
    <w:rsid w:val="00435045"/>
    <w:pPr>
      <w:keepNext w:val="1"/>
      <w:jc w:val="center"/>
      <w:outlineLvl w:val="3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qFormat w:val="1"/>
    <w:rsid w:val="00435045"/>
    <w:pPr>
      <w:jc w:val="center"/>
    </w:pPr>
    <w:rPr>
      <w:b w:val="1"/>
      <w:bCs w:val="1"/>
    </w:rPr>
  </w:style>
  <w:style w:type="paragraph" w:styleId="Subtitle">
    <w:name w:val="Subtitle"/>
    <w:basedOn w:val="Normal"/>
    <w:qFormat w:val="1"/>
    <w:rsid w:val="00435045"/>
    <w:rPr>
      <w:b w:val="1"/>
      <w:bCs w:val="1"/>
    </w:rPr>
  </w:style>
  <w:style w:type="paragraph" w:styleId="Header">
    <w:name w:val="header"/>
    <w:basedOn w:val="Normal"/>
    <w:rsid w:val="009500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00C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586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rsid w:val="00D914D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rsid w:val="00D914DE"/>
    <w:rPr>
      <w:rFonts w:ascii="Segoe UI" w:cs="Segoe UI" w:hAnsi="Segoe UI"/>
      <w:sz w:val="18"/>
      <w:szCs w:val="18"/>
    </w:rPr>
  </w:style>
  <w:style w:type="character" w:styleId="TitleChar" w:customStyle="1">
    <w:name w:val="Title Char"/>
    <w:basedOn w:val="DefaultParagraphFont"/>
    <w:link w:val="Title"/>
    <w:rsid w:val="00C14828"/>
    <w:rPr>
      <w:b w:val="1"/>
      <w:bCs w:val="1"/>
      <w:sz w:val="24"/>
      <w:szCs w:val="24"/>
    </w:rPr>
  </w:style>
  <w:style w:type="character" w:styleId="PageNumber">
    <w:name w:val="page number"/>
    <w:basedOn w:val="DefaultParagraphFont"/>
    <w:rsid w:val="00C14828"/>
  </w:style>
  <w:style w:type="character" w:styleId="Hyperlink">
    <w:name w:val="Hyperlink"/>
    <w:basedOn w:val="DefaultParagraphFont"/>
    <w:rsid w:val="006D23CD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/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ohanna@nofavt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kVYE0MiMiCAVNmMxoLpOKIH4ZQ==">AMUW2mUCDd5M3BGpXneWxCtcALf4YPVqc+HczEn7zo0WOUqA6lw0bt6m2o1yvf0Z9W3W1S5n3ezARvUY0Rj68NTx9iMFjmVdaqQc1cFWHEuwRsgXs/ndE9Fdk/bd/O6POCaUHPWxA5KM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2019-03-27T14:33:00Z</dcterms:created>
  <dc:creator>amy</dc:creator>
</cp:coreProperties>
</file>